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1CBF27AF" w:rsidR="00815FCF" w:rsidRPr="007E2D0C" w:rsidRDefault="003F371A" w:rsidP="00815FCF">
      <w:pPr>
        <w:spacing w:after="0" w:line="240" w:lineRule="auto"/>
        <w:jc w:val="center"/>
        <w:rPr>
          <w:rFonts w:eastAsia="Times New Roman" w:cs="Arial"/>
          <w:b/>
          <w:sz w:val="24"/>
          <w:szCs w:val="24"/>
        </w:rPr>
      </w:pPr>
      <w:r w:rsidRPr="007E2D0C">
        <w:rPr>
          <w:rFonts w:eastAsia="Times New Roman" w:cs="Arial"/>
          <w:b/>
          <w:sz w:val="24"/>
          <w:szCs w:val="24"/>
        </w:rPr>
        <w:t>Smaller authority name:</w:t>
      </w:r>
      <w:r w:rsidR="007E2D0C" w:rsidRPr="007E2D0C">
        <w:rPr>
          <w:rFonts w:eastAsia="Times New Roman" w:cs="Arial"/>
          <w:b/>
          <w:sz w:val="24"/>
          <w:szCs w:val="24"/>
        </w:rPr>
        <w:t xml:space="preserve"> BROUGHTON IN AMOUNDERNESS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32387E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3B7992">
        <w:rPr>
          <w:rFonts w:eastAsia="Times New Roman" w:cs="Arial"/>
          <w:b/>
          <w:szCs w:val="21"/>
        </w:rPr>
        <w:t>4</w:t>
      </w: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18EB6C10" w14:textId="77777777" w:rsidR="00CA6371" w:rsidRPr="00D06620" w:rsidRDefault="00CA6371"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E2D0C" w:rsidRPr="00D06620" w14:paraId="71AFFCED" w14:textId="77777777" w:rsidTr="007E2D0C">
        <w:tc>
          <w:tcPr>
            <w:tcW w:w="9067" w:type="dxa"/>
          </w:tcPr>
          <w:p w14:paraId="26F0F326" w14:textId="77777777" w:rsidR="007E2D0C" w:rsidRPr="00D06620" w:rsidRDefault="007E2D0C"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E2D0C" w:rsidRPr="00CA6371" w14:paraId="103019AE" w14:textId="77777777" w:rsidTr="007E2D0C">
        <w:tc>
          <w:tcPr>
            <w:tcW w:w="9067" w:type="dxa"/>
          </w:tcPr>
          <w:p w14:paraId="617E0341"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p w14:paraId="3A4FCA1A" w14:textId="47F982C1" w:rsidR="007E2D0C" w:rsidRPr="00CA6371" w:rsidRDefault="007E2D0C" w:rsidP="00743C17">
            <w:pPr>
              <w:overflowPunct w:val="0"/>
              <w:autoSpaceDE w:val="0"/>
              <w:autoSpaceDN w:val="0"/>
              <w:adjustRightInd w:val="0"/>
              <w:spacing w:after="240" w:line="240" w:lineRule="auto"/>
              <w:jc w:val="left"/>
              <w:textAlignment w:val="baseline"/>
              <w:rPr>
                <w:rFonts w:eastAsia="Times New Roman" w:cs="Arial"/>
                <w:bCs/>
                <w:sz w:val="22"/>
              </w:rPr>
            </w:pPr>
            <w:r w:rsidRPr="00CA6371">
              <w:rPr>
                <w:rFonts w:eastAsia="Times New Roman" w:cs="Arial"/>
                <w:bCs/>
                <w:sz w:val="22"/>
              </w:rPr>
              <w:t>1. Date of announcement Tuesday 4</w:t>
            </w:r>
            <w:r w:rsidRPr="00CA6371">
              <w:rPr>
                <w:rFonts w:eastAsia="Times New Roman" w:cs="Arial"/>
                <w:bCs/>
                <w:sz w:val="22"/>
                <w:vertAlign w:val="superscript"/>
              </w:rPr>
              <w:t>th</w:t>
            </w:r>
            <w:r w:rsidRPr="00CA6371">
              <w:rPr>
                <w:rFonts w:eastAsia="Times New Roman" w:cs="Arial"/>
                <w:bCs/>
                <w:sz w:val="22"/>
              </w:rPr>
              <w:t xml:space="preserve"> June</w:t>
            </w:r>
          </w:p>
          <w:p w14:paraId="22091A18" w14:textId="77777777"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523ACB9B" w14:textId="7E7263D1"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Any person interested has the right to inspect and make copies of the accounting records for the financial year to which the audit relates and all books, deeds, contracts, bills, vouchers, receipts and other documents relating to those records</w:t>
            </w:r>
            <w:r w:rsidRPr="00CA6371" w:rsidDel="008D7C6C">
              <w:rPr>
                <w:rFonts w:eastAsia="Times New Roman" w:cs="Arial"/>
                <w:bCs/>
                <w:sz w:val="22"/>
              </w:rPr>
              <w:t xml:space="preserve"> </w:t>
            </w:r>
            <w:r w:rsidRPr="00CA6371">
              <w:rPr>
                <w:rFonts w:eastAsia="Times New Roman" w:cs="Arial"/>
                <w:bCs/>
                <w:sz w:val="22"/>
              </w:rPr>
              <w:t>must be made available for inspection by any person interested. For the year ended 31 March 2024, these documents will be available on reasonable notice by application to:</w:t>
            </w:r>
          </w:p>
          <w:p w14:paraId="34A1DEB0"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p w14:paraId="69E8574D" w14:textId="3AEEF5C8" w:rsidR="007E2D0C" w:rsidRPr="00CA6371" w:rsidRDefault="007E2D0C" w:rsidP="007E2D0C">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 xml:space="preserve">The Clerk, The Parish Office, 476 Garstang Road, Broughton, </w:t>
            </w:r>
          </w:p>
          <w:p w14:paraId="40E8D690" w14:textId="3732B23D" w:rsidR="007E2D0C" w:rsidRPr="00CA6371" w:rsidRDefault="007E2D0C" w:rsidP="007E2D0C">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Preston PR35JB</w:t>
            </w:r>
            <w:r w:rsidR="00CA6371" w:rsidRPr="00CA6371">
              <w:rPr>
                <w:rFonts w:eastAsia="Times New Roman" w:cs="Arial"/>
                <w:bCs/>
                <w:sz w:val="22"/>
              </w:rPr>
              <w:t xml:space="preserve">  </w:t>
            </w:r>
          </w:p>
          <w:p w14:paraId="6C5F36F0" w14:textId="7FC2FFEE" w:rsidR="007E2D0C" w:rsidRPr="00CA6371" w:rsidRDefault="007E2D0C" w:rsidP="007E2D0C">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Clerk@broughtonparishcouncil.org.uk</w:t>
            </w:r>
          </w:p>
          <w:p w14:paraId="16864A92" w14:textId="2FE0805C" w:rsidR="007E2D0C" w:rsidRPr="00CA6371" w:rsidRDefault="007E2D0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p>
          <w:p w14:paraId="3C10DC30" w14:textId="58994200" w:rsidR="007E2D0C" w:rsidRPr="00CA6371" w:rsidRDefault="00CA6371" w:rsidP="00CA6371">
            <w:pPr>
              <w:tabs>
                <w:tab w:val="left" w:pos="284"/>
                <w:tab w:val="left" w:pos="709"/>
              </w:tabs>
              <w:overflowPunct w:val="0"/>
              <w:autoSpaceDE w:val="0"/>
              <w:autoSpaceDN w:val="0"/>
              <w:adjustRightInd w:val="0"/>
              <w:spacing w:after="0" w:line="240" w:lineRule="auto"/>
              <w:textAlignment w:val="baseline"/>
              <w:rPr>
                <w:rFonts w:eastAsia="Times New Roman" w:cs="Arial"/>
                <w:bCs/>
                <w:sz w:val="22"/>
              </w:rPr>
            </w:pPr>
            <w:r w:rsidRPr="00CA6371">
              <w:rPr>
                <w:rFonts w:eastAsia="Times New Roman" w:cs="Arial"/>
                <w:bCs/>
                <w:sz w:val="22"/>
              </w:rPr>
              <w:t>C</w:t>
            </w:r>
            <w:r w:rsidR="007E2D0C" w:rsidRPr="00CA6371">
              <w:rPr>
                <w:rFonts w:eastAsia="Times New Roman" w:cs="Arial"/>
                <w:bCs/>
                <w:sz w:val="22"/>
              </w:rPr>
              <w:t>ommencing on Wednesday 5th June 2024</w:t>
            </w:r>
            <w:r w:rsidRPr="00CA6371">
              <w:rPr>
                <w:rFonts w:eastAsia="Times New Roman" w:cs="Arial"/>
                <w:bCs/>
                <w:sz w:val="22"/>
              </w:rPr>
              <w:t xml:space="preserve"> </w:t>
            </w:r>
            <w:r w:rsidR="007E2D0C" w:rsidRPr="00CA6371">
              <w:rPr>
                <w:rFonts w:eastAsia="Times New Roman" w:cs="Arial"/>
                <w:bCs/>
                <w:sz w:val="22"/>
              </w:rPr>
              <w:t>and ending on</w:t>
            </w:r>
            <w:r w:rsidR="00110315">
              <w:rPr>
                <w:rFonts w:eastAsia="Times New Roman" w:cs="Arial"/>
                <w:bCs/>
                <w:sz w:val="22"/>
              </w:rPr>
              <w:t xml:space="preserve"> Tuesday</w:t>
            </w:r>
            <w:r w:rsidR="007E2D0C" w:rsidRPr="00CA6371">
              <w:rPr>
                <w:rFonts w:eastAsia="Times New Roman" w:cs="Arial"/>
                <w:bCs/>
                <w:sz w:val="22"/>
              </w:rPr>
              <w:t xml:space="preserve"> </w:t>
            </w:r>
            <w:r w:rsidR="00B57D81">
              <w:rPr>
                <w:rFonts w:eastAsia="Times New Roman" w:cs="Arial"/>
                <w:bCs/>
                <w:sz w:val="22"/>
              </w:rPr>
              <w:t>16</w:t>
            </w:r>
            <w:r w:rsidR="00B57D81" w:rsidRPr="00B57D81">
              <w:rPr>
                <w:rFonts w:eastAsia="Times New Roman" w:cs="Arial"/>
                <w:bCs/>
                <w:sz w:val="22"/>
                <w:vertAlign w:val="superscript"/>
              </w:rPr>
              <w:t>th</w:t>
            </w:r>
            <w:r w:rsidR="00B57D81">
              <w:rPr>
                <w:rFonts w:eastAsia="Times New Roman" w:cs="Arial"/>
                <w:bCs/>
                <w:sz w:val="22"/>
              </w:rPr>
              <w:t xml:space="preserve"> July </w:t>
            </w:r>
            <w:r w:rsidR="007E2D0C" w:rsidRPr="00CA6371">
              <w:rPr>
                <w:rFonts w:eastAsia="Times New Roman" w:cs="Arial"/>
                <w:bCs/>
                <w:sz w:val="22"/>
              </w:rPr>
              <w:t xml:space="preserve">2024 </w:t>
            </w:r>
          </w:p>
          <w:p w14:paraId="6DDBFF84" w14:textId="77777777" w:rsidR="007E2D0C" w:rsidRPr="00CA6371" w:rsidRDefault="007E2D0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p>
          <w:p w14:paraId="2BE6623E" w14:textId="77777777"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3. Local government electors and their representatives also have:</w:t>
            </w:r>
          </w:p>
          <w:p w14:paraId="40539E98"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p w14:paraId="62F7FE4A" w14:textId="77777777" w:rsidR="007E2D0C" w:rsidRPr="00CA6371" w:rsidRDefault="007E2D0C"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bCs/>
                <w:sz w:val="22"/>
              </w:rPr>
            </w:pPr>
            <w:r w:rsidRPr="00CA6371">
              <w:rPr>
                <w:rFonts w:eastAsia="Times New Roman" w:cs="Arial"/>
                <w:bCs/>
                <w:sz w:val="22"/>
              </w:rPr>
              <w:t>The opportunity to question the appointed auditor about the accounting records; and</w:t>
            </w:r>
          </w:p>
          <w:p w14:paraId="5EE34B40" w14:textId="77777777" w:rsidR="007E2D0C" w:rsidRPr="00CA6371" w:rsidRDefault="007E2D0C" w:rsidP="00815FCF">
            <w:pPr>
              <w:numPr>
                <w:ilvl w:val="0"/>
                <w:numId w:val="1"/>
              </w:num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0CAC571" w14:textId="77777777" w:rsidR="007E2D0C" w:rsidRPr="00CA6371" w:rsidRDefault="007E2D0C" w:rsidP="00743C17">
            <w:pPr>
              <w:overflowPunct w:val="0"/>
              <w:autoSpaceDE w:val="0"/>
              <w:autoSpaceDN w:val="0"/>
              <w:adjustRightInd w:val="0"/>
              <w:spacing w:after="0" w:line="240" w:lineRule="auto"/>
              <w:ind w:left="720"/>
              <w:contextualSpacing/>
              <w:textAlignment w:val="baseline"/>
              <w:rPr>
                <w:rFonts w:eastAsia="Times New Roman" w:cs="Arial"/>
                <w:bCs/>
                <w:sz w:val="22"/>
              </w:rPr>
            </w:pPr>
          </w:p>
          <w:p w14:paraId="0E056F2C" w14:textId="77777777" w:rsidR="007E2D0C" w:rsidRPr="00CA6371" w:rsidRDefault="007E2D0C" w:rsidP="00743C17">
            <w:pPr>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The appointed auditor can be contacted at the address in paragraph 4 below for this purpose between the above dates only.</w:t>
            </w:r>
          </w:p>
          <w:p w14:paraId="0186ACC7" w14:textId="77777777" w:rsidR="007E2D0C" w:rsidRPr="00CA6371" w:rsidRDefault="007E2D0C" w:rsidP="00743C17">
            <w:pPr>
              <w:overflowPunct w:val="0"/>
              <w:autoSpaceDE w:val="0"/>
              <w:autoSpaceDN w:val="0"/>
              <w:adjustRightInd w:val="0"/>
              <w:spacing w:after="0" w:line="240" w:lineRule="auto"/>
              <w:ind w:left="360"/>
              <w:contextualSpacing/>
              <w:textAlignment w:val="baseline"/>
              <w:rPr>
                <w:rFonts w:eastAsia="Times New Roman" w:cs="Arial"/>
                <w:bCs/>
                <w:sz w:val="22"/>
              </w:rPr>
            </w:pPr>
          </w:p>
          <w:p w14:paraId="269EEDD7" w14:textId="77777777" w:rsidR="007E2D0C" w:rsidRPr="00CA6371" w:rsidRDefault="007E2D0C" w:rsidP="00743C17">
            <w:pPr>
              <w:overflowPunct w:val="0"/>
              <w:autoSpaceDE w:val="0"/>
              <w:autoSpaceDN w:val="0"/>
              <w:adjustRightInd w:val="0"/>
              <w:spacing w:after="0" w:line="240" w:lineRule="auto"/>
              <w:contextualSpacing/>
              <w:textAlignment w:val="baseline"/>
              <w:rPr>
                <w:rFonts w:eastAsia="Times New Roman" w:cs="Arial"/>
                <w:bCs/>
                <w:sz w:val="22"/>
              </w:rPr>
            </w:pPr>
            <w:r w:rsidRPr="00CA6371">
              <w:rPr>
                <w:rFonts w:eastAsia="Times New Roman" w:cs="Arial"/>
                <w:bCs/>
                <w:sz w:val="22"/>
              </w:rPr>
              <w:t>4. The smaller authority’s AGAR is subject to review by the appointed auditor under the provisions of the Local Audit and Accountability Act 2014, the Accounts and Audit Regulations 2015 and the NAO’s Code of Audit Practice 2015.  The appointed auditor is:</w:t>
            </w:r>
          </w:p>
          <w:p w14:paraId="3A1716A4" w14:textId="77777777" w:rsidR="007E2D0C" w:rsidRPr="00CA6371" w:rsidRDefault="007E2D0C" w:rsidP="00743C17">
            <w:pPr>
              <w:overflowPunct w:val="0"/>
              <w:autoSpaceDE w:val="0"/>
              <w:autoSpaceDN w:val="0"/>
              <w:adjustRightInd w:val="0"/>
              <w:spacing w:after="0" w:line="240" w:lineRule="auto"/>
              <w:ind w:left="360"/>
              <w:contextualSpacing/>
              <w:textAlignment w:val="baseline"/>
              <w:rPr>
                <w:rFonts w:eastAsia="Times New Roman" w:cs="Arial"/>
                <w:bCs/>
                <w:sz w:val="22"/>
              </w:rPr>
            </w:pPr>
          </w:p>
          <w:p w14:paraId="22CC6623" w14:textId="77777777" w:rsidR="007E2D0C" w:rsidRPr="00CA6371" w:rsidRDefault="007E2D0C"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PKF Littlejohn LLP (Ref: SBA Team)</w:t>
            </w:r>
          </w:p>
          <w:p w14:paraId="167712B3" w14:textId="0C5F80AF"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15 Westferry Circus</w:t>
            </w:r>
          </w:p>
          <w:p w14:paraId="71152987" w14:textId="77777777"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sz w:val="22"/>
              </w:rPr>
            </w:pPr>
            <w:r w:rsidRPr="00CA6371">
              <w:rPr>
                <w:rFonts w:eastAsia="Times New Roman" w:cs="Arial"/>
                <w:bCs/>
                <w:sz w:val="22"/>
              </w:rPr>
              <w:t>Canary Wharf</w:t>
            </w:r>
          </w:p>
          <w:p w14:paraId="53E70B57" w14:textId="77777777"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color w:val="000000" w:themeColor="text1"/>
                <w:sz w:val="22"/>
              </w:rPr>
            </w:pPr>
            <w:r w:rsidRPr="00CA6371">
              <w:rPr>
                <w:rFonts w:eastAsia="Times New Roman" w:cs="Arial"/>
                <w:bCs/>
                <w:color w:val="000000" w:themeColor="text1"/>
                <w:sz w:val="22"/>
              </w:rPr>
              <w:t>London E14 4HD</w:t>
            </w:r>
          </w:p>
          <w:p w14:paraId="61AAE6A4" w14:textId="530DA729"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color w:val="000000" w:themeColor="text1"/>
                <w:sz w:val="22"/>
              </w:rPr>
            </w:pPr>
            <w:r w:rsidRPr="00CA6371">
              <w:rPr>
                <w:rFonts w:eastAsia="Times New Roman" w:cs="Arial"/>
                <w:bCs/>
                <w:color w:val="000000" w:themeColor="text1"/>
                <w:sz w:val="22"/>
              </w:rPr>
              <w:t>(</w:t>
            </w:r>
            <w:hyperlink r:id="rId5" w:history="1">
              <w:r w:rsidRPr="00CA6371">
                <w:rPr>
                  <w:rStyle w:val="Hyperlink"/>
                  <w:rFonts w:eastAsia="Times New Roman" w:cs="Arial"/>
                  <w:bCs/>
                  <w:sz w:val="22"/>
                </w:rPr>
                <w:t>sba@pkf-l.com</w:t>
              </w:r>
            </w:hyperlink>
            <w:r w:rsidRPr="00CA6371">
              <w:rPr>
                <w:rFonts w:eastAsia="Times New Roman" w:cs="Arial"/>
                <w:bCs/>
                <w:color w:val="000000" w:themeColor="text1"/>
                <w:sz w:val="22"/>
              </w:rPr>
              <w:t>)</w:t>
            </w:r>
          </w:p>
          <w:p w14:paraId="745EF9D7" w14:textId="77777777" w:rsidR="007E2D0C" w:rsidRPr="00CA6371" w:rsidRDefault="007E2D0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Cs/>
                <w:color w:val="000000" w:themeColor="text1"/>
                <w:sz w:val="22"/>
              </w:rPr>
            </w:pPr>
          </w:p>
          <w:p w14:paraId="7AA3AC41" w14:textId="6451313C" w:rsidR="007E2D0C" w:rsidRPr="00CA6371" w:rsidRDefault="007E2D0C" w:rsidP="00743C17">
            <w:pPr>
              <w:overflowPunct w:val="0"/>
              <w:autoSpaceDE w:val="0"/>
              <w:autoSpaceDN w:val="0"/>
              <w:adjustRightInd w:val="0"/>
              <w:spacing w:after="0" w:line="240" w:lineRule="auto"/>
              <w:contextualSpacing/>
              <w:jc w:val="left"/>
              <w:textAlignment w:val="baseline"/>
              <w:rPr>
                <w:rFonts w:eastAsia="Times New Roman" w:cs="Arial"/>
                <w:bCs/>
                <w:sz w:val="22"/>
              </w:rPr>
            </w:pPr>
            <w:r w:rsidRPr="00CA6371">
              <w:rPr>
                <w:rFonts w:eastAsia="Times New Roman" w:cs="Arial"/>
                <w:bCs/>
                <w:sz w:val="22"/>
              </w:rPr>
              <w:t>5. This announcement is made by Cllr Pat Hastings Chair BPC</w:t>
            </w:r>
          </w:p>
          <w:p w14:paraId="74144341" w14:textId="77777777" w:rsidR="007E2D0C" w:rsidRPr="00CA6371" w:rsidRDefault="007E2D0C" w:rsidP="00743C17">
            <w:pPr>
              <w:overflowPunct w:val="0"/>
              <w:autoSpaceDE w:val="0"/>
              <w:autoSpaceDN w:val="0"/>
              <w:adjustRightInd w:val="0"/>
              <w:spacing w:after="0" w:line="240" w:lineRule="auto"/>
              <w:textAlignment w:val="baseline"/>
              <w:rPr>
                <w:rFonts w:eastAsia="Times New Roman" w:cs="Arial"/>
                <w:bCs/>
                <w:sz w:val="22"/>
              </w:rPr>
            </w:pPr>
          </w:p>
        </w:tc>
      </w:tr>
    </w:tbl>
    <w:p w14:paraId="2055D8B1" w14:textId="77777777" w:rsidR="00815FCF" w:rsidRPr="00CA6371" w:rsidRDefault="00815FCF" w:rsidP="00815FCF">
      <w:pPr>
        <w:jc w:val="left"/>
        <w:rPr>
          <w:bCs/>
          <w:sz w:val="22"/>
        </w:rPr>
      </w:pPr>
    </w:p>
    <w:sectPr w:rsidR="00815FCF" w:rsidRPr="00CA6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110315"/>
    <w:rsid w:val="00237968"/>
    <w:rsid w:val="00270726"/>
    <w:rsid w:val="00385A74"/>
    <w:rsid w:val="003B7992"/>
    <w:rsid w:val="003D5D0A"/>
    <w:rsid w:val="003F371A"/>
    <w:rsid w:val="00414553"/>
    <w:rsid w:val="00500F4D"/>
    <w:rsid w:val="0050557D"/>
    <w:rsid w:val="005A520D"/>
    <w:rsid w:val="006074C4"/>
    <w:rsid w:val="00632821"/>
    <w:rsid w:val="00685CF8"/>
    <w:rsid w:val="0069751A"/>
    <w:rsid w:val="007B1EF6"/>
    <w:rsid w:val="007E2D0C"/>
    <w:rsid w:val="00805A33"/>
    <w:rsid w:val="00815FCF"/>
    <w:rsid w:val="0092074D"/>
    <w:rsid w:val="00921065"/>
    <w:rsid w:val="009839C9"/>
    <w:rsid w:val="00A166AF"/>
    <w:rsid w:val="00B53912"/>
    <w:rsid w:val="00B57D81"/>
    <w:rsid w:val="00BF3571"/>
    <w:rsid w:val="00C20AA2"/>
    <w:rsid w:val="00C551EB"/>
    <w:rsid w:val="00C636B1"/>
    <w:rsid w:val="00C644E5"/>
    <w:rsid w:val="00CA6371"/>
    <w:rsid w:val="00CA674A"/>
    <w:rsid w:val="00D30065"/>
    <w:rsid w:val="00D4060D"/>
    <w:rsid w:val="00D5498D"/>
    <w:rsid w:val="00E33987"/>
    <w:rsid w:val="00E70583"/>
    <w:rsid w:val="00EA2ED2"/>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Angela Nicholls</cp:lastModifiedBy>
  <cp:revision>3</cp:revision>
  <dcterms:created xsi:type="dcterms:W3CDTF">2024-06-10T10:43:00Z</dcterms:created>
  <dcterms:modified xsi:type="dcterms:W3CDTF">2024-06-10T10:49:00Z</dcterms:modified>
</cp:coreProperties>
</file>